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67" w:rsidRPr="00461D67" w:rsidRDefault="00461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РЦОИ Алтайского края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5"/>
        <w:gridCol w:w="120"/>
      </w:tblGrid>
      <w:tr w:rsidR="00461D67" w:rsidRPr="00461D67" w:rsidTr="00461D6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1D67" w:rsidRPr="00461D67" w:rsidRDefault="00461D67" w:rsidP="00461D6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по вопросам проведения итогового сочинения определил пять направлений для тем итогового сочинения в новом 2015-2016 учебном году - "Время", "Дом", "Любовь", "Путь" и "Год литературы в России". </w:t>
            </w:r>
            <w:r w:rsidRPr="0046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Правила оценивания сочинений останутся прежними. Работы выпускников будут оцениваться по системе "зачет-незачет" и являться допуском к государственной итоговой аттестации. На работу дается 3 часа 55 минут. В тексте должно быть не меньше 250 слов. Темы будут известны только в день сочинения. Их разработают в ФИПИ.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D67" w:rsidRPr="00461D67" w:rsidRDefault="00461D67" w:rsidP="0046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6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0800" cy="12700"/>
                  <wp:effectExtent l="19050" t="0" r="6350" b="0"/>
                  <wp:docPr id="1" name="Рисунок 1" descr="http://ege.edu22.info/templates/BSPU/images/rt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ge.edu22.info/templates/BSPU/images/rt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D67" w:rsidRPr="00461D67" w:rsidRDefault="00461D67" w:rsidP="00461D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"/>
        <w:gridCol w:w="9235"/>
      </w:tblGrid>
      <w:tr w:rsidR="00461D67" w:rsidRPr="00461D67" w:rsidTr="003E0049">
        <w:tc>
          <w:tcPr>
            <w:tcW w:w="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D67" w:rsidRPr="00461D67" w:rsidRDefault="00461D67" w:rsidP="00461D67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noProof/>
                <w:color w:val="757575"/>
                <w:sz w:val="27"/>
                <w:szCs w:val="27"/>
              </w:rPr>
              <w:drawing>
                <wp:inline distT="0" distB="0" distL="0" distR="0">
                  <wp:extent cx="50800" cy="304800"/>
                  <wp:effectExtent l="19050" t="0" r="6350" b="0"/>
                  <wp:docPr id="2" name="Рисунок 2" descr="http://ege.edu22.info/templates/BSPU/images/mtdlb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ge.edu22.info/templates/BSPU/images/mtdlb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D67" w:rsidRPr="00461D67" w:rsidRDefault="00461D67" w:rsidP="00461D67">
            <w:pPr>
              <w:spacing w:after="0" w:line="240" w:lineRule="auto"/>
              <w:rPr>
                <w:rFonts w:ascii="Tahoma" w:eastAsia="Times New Roman" w:hAnsi="Tahoma" w:cs="Tahoma"/>
                <w:color w:val="757575"/>
              </w:rPr>
            </w:pPr>
          </w:p>
        </w:tc>
      </w:tr>
    </w:tbl>
    <w:p w:rsidR="003E0049" w:rsidRPr="003E0049" w:rsidRDefault="003E0049" w:rsidP="003E00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Итоговое сочинение (изложение)</w:t>
      </w:r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2015-2016 учебный год</w:t>
      </w:r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Совет по вопросам проведения итогового сочинения при Министерстве образования и науки России под председательством Натальи Солженицыной, президента Русского общественного фонда Александра Солженицына, озвучил открытые тематические направления итоговых сочинений 2015-2016 учебного года.</w:t>
      </w:r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В качестве первых четырех тематических направлений выбраны ключевые слова «время», «дом», «любовь», «путь». Пятое направление названо «Год литературы».</w:t>
      </w:r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Комментарии к пяти направлениям разработаны специалистами ФГБНУ «ФИПИ» и согласованы с председателем </w:t>
      </w:r>
      <w:proofErr w:type="gramStart"/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Совета Н.</w:t>
      </w:r>
      <w:proofErr w:type="gramEnd"/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Д. Солженицыной.   </w:t>
      </w:r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proofErr w:type="gramStart"/>
      <w:r w:rsidRPr="003E004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«Время»</w:t>
      </w: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 – направление ориентировано на широкое осмысление времени как исторической и философской категории, воспринимаемой во взаимодействии сиюминутного и вечного, реального и воображаемого, личного и всеобщего, прошлого и будущего.</w:t>
      </w:r>
      <w:proofErr w:type="gramEnd"/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В центре рассуждения – человек и время, общество и эпоха.</w:t>
      </w:r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«Дом»</w:t>
      </w: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 – направление нацелено на размышление о доме как важнейшей ценности бытия, уходящей корнями в далекое прошлое и продолжающей оставаться нравственной опорой в жизни сегодняшней. Многозначное понятие «дом» позволяет говорить о единстве малого и большого, соотношении материального и духовного, внешнего и внутреннего.</w:t>
      </w:r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«Любовь»</w:t>
      </w: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 – направление дает возможность посмотреть на любовь с различных позиций: родителей и детей, мужчины и женщины, человека и окружающего его мира. Речь пойдет о любви как явлении высоком, облагораживающем и возвышающем человека, о её светлых и трагических сторонах.</w:t>
      </w:r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«Путь»</w:t>
      </w: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 – направление актуализирует  конкретное и символическое значение понятия «путь», нацеливая на нравственное и философское его осмысление. Диапазон размышлений широк: от дорожных впечатлений к раздумьям о судьбе человека, образе его жизни, выборе цели и средств ее достижения.</w:t>
      </w:r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«Год литературы»</w:t>
      </w: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 – направление, с одной стороны, связано с проводимым в 2015 году в России чествованием литературы как величайшего культурного феномена, с другой – обращено к читателю, проживающему очередной год своей жизни с книгой в руках. Широта данной тематики требует от </w:t>
      </w: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lastRenderedPageBreak/>
        <w:t>выпускника наличия определенного читательского кругозора и умения рассуждать о большой литературе.</w:t>
      </w:r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3E0049" w:rsidRPr="003E0049" w:rsidRDefault="003E0049" w:rsidP="003E0049">
      <w:pPr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Темы, как и в прошлом году, будут сформированы по часовым поясам.</w:t>
      </w:r>
    </w:p>
    <w:p w:rsidR="003E0049" w:rsidRPr="003E0049" w:rsidRDefault="003E0049" w:rsidP="003E0049">
      <w:pPr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 </w:t>
      </w:r>
    </w:p>
    <w:p w:rsidR="003E0049" w:rsidRPr="003E0049" w:rsidRDefault="003E0049" w:rsidP="003E0049">
      <w:pPr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ОБЩАЯ ИНФОРМАЦИЯ:</w:t>
      </w:r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Итоговое сочинение (изложение) как допуск к ЕГЭ выпускников образовательных организаций, реализующих программы среднего общего образования, впервые введено в 2014-2015 учебном году.</w:t>
      </w:r>
    </w:p>
    <w:p w:rsidR="003E0049" w:rsidRPr="003E0049" w:rsidRDefault="003E0049" w:rsidP="003E0049">
      <w:pPr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Изложение вправе писать следующие категории лиц:</w:t>
      </w:r>
    </w:p>
    <w:p w:rsidR="003E0049" w:rsidRPr="003E0049" w:rsidRDefault="003E0049" w:rsidP="003E00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обучающиеся с ограниченными возможностями здоровья или дети-инвалиды и инвалиды;</w:t>
      </w:r>
    </w:p>
    <w:p w:rsidR="003E0049" w:rsidRPr="003E0049" w:rsidRDefault="003E0049" w:rsidP="003E00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3E0049" w:rsidRPr="003E0049" w:rsidRDefault="003E0049" w:rsidP="003E00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proofErr w:type="gramStart"/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Что касается дат проведения, школьники будут писать итоговое сочинение (изложение) в первую среду декабря, при получении «незачета» у них будет возможность переписать работу </w:t>
      </w:r>
      <w:proofErr w:type="gramStart"/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в первые</w:t>
      </w:r>
      <w:proofErr w:type="gramEnd"/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среды февраля и мая.</w:t>
      </w:r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Время написания – 3 часа 55 минут. </w:t>
      </w:r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Экзаменационный компле</w:t>
      </w:r>
      <w:proofErr w:type="gramStart"/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кт вкл</w:t>
      </w:r>
      <w:proofErr w:type="gramEnd"/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ючает 5 тем сочинений из закрытого перечня (по одной теме от каждого открытого тематического направления). При составлении тем сочинений осуществляется опора на следующие принципы: посильность, ясность и точность постановки проблемы. Важно отметить </w:t>
      </w:r>
      <w:proofErr w:type="spellStart"/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литературоцентричность</w:t>
      </w:r>
      <w:proofErr w:type="spellEnd"/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итогового сочинения, </w:t>
      </w:r>
      <w:proofErr w:type="gramStart"/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обусловленную</w:t>
      </w:r>
      <w:proofErr w:type="gramEnd"/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традициями российской школы, в которой чтению и изучению художественной литературы всегда отводилось важное место. Опора на художественное произведение при написании сочинения подразумевает не просто ссылку на тот или иной художественный текст, но и обращение к нему на уровне аргументации, использования примеров, связанных с проблематикой и тематикой произведений, системой действующих лиц и т.д.</w:t>
      </w:r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 </w:t>
      </w:r>
    </w:p>
    <w:p w:rsidR="003E0049" w:rsidRPr="003E0049" w:rsidRDefault="003E0049" w:rsidP="003E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3E0049" w:rsidRPr="003E0049" w:rsidRDefault="003E0049" w:rsidP="003E0049">
      <w:pPr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3E0049">
        <w:rPr>
          <w:rFonts w:ascii="Times New Roman" w:eastAsia="Times New Roman" w:hAnsi="Times New Roman" w:cs="Times New Roman"/>
          <w:color w:val="3B3B3B"/>
          <w:sz w:val="28"/>
          <w:szCs w:val="28"/>
        </w:rPr>
        <w:t> </w:t>
      </w:r>
    </w:p>
    <w:sectPr w:rsidR="003E0049" w:rsidRPr="003E0049" w:rsidSect="003E00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B380C"/>
    <w:multiLevelType w:val="multilevel"/>
    <w:tmpl w:val="10B6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61D67"/>
    <w:rsid w:val="003E0049"/>
    <w:rsid w:val="00461D67"/>
    <w:rsid w:val="00943F93"/>
    <w:rsid w:val="00AD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97"/>
  </w:style>
  <w:style w:type="paragraph" w:styleId="1">
    <w:name w:val="heading 1"/>
    <w:basedOn w:val="a"/>
    <w:link w:val="10"/>
    <w:uiPriority w:val="9"/>
    <w:qFormat/>
    <w:rsid w:val="003E0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1D67"/>
  </w:style>
  <w:style w:type="paragraph" w:styleId="a3">
    <w:name w:val="Balloon Text"/>
    <w:basedOn w:val="a"/>
    <w:link w:val="a4"/>
    <w:uiPriority w:val="99"/>
    <w:semiHidden/>
    <w:unhideWhenUsed/>
    <w:rsid w:val="0046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D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00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3E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E0049"/>
    <w:rPr>
      <w:b/>
      <w:bCs/>
    </w:rPr>
  </w:style>
  <w:style w:type="paragraph" w:styleId="a6">
    <w:name w:val="Normal (Web)"/>
    <w:basedOn w:val="a"/>
    <w:uiPriority w:val="99"/>
    <w:semiHidden/>
    <w:unhideWhenUsed/>
    <w:rsid w:val="003E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8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445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4527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8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4474</Characters>
  <Application>Microsoft Office Word</Application>
  <DocSecurity>0</DocSecurity>
  <Lines>37</Lines>
  <Paragraphs>10</Paragraphs>
  <ScaleCrop>false</ScaleCrop>
  <Company>гимназия 27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27</dc:creator>
  <cp:keywords/>
  <dc:description/>
  <cp:lastModifiedBy>гимназия 27</cp:lastModifiedBy>
  <cp:revision>3</cp:revision>
  <cp:lastPrinted>2015-09-16T11:58:00Z</cp:lastPrinted>
  <dcterms:created xsi:type="dcterms:W3CDTF">2015-09-16T11:57:00Z</dcterms:created>
  <dcterms:modified xsi:type="dcterms:W3CDTF">2015-09-16T12:04:00Z</dcterms:modified>
</cp:coreProperties>
</file>